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C8427F" w14:textId="7CCB314E" w:rsidR="00A81A5F" w:rsidRPr="00284283" w:rsidRDefault="00931812" w:rsidP="00931812">
      <w:pPr>
        <w:jc w:val="center"/>
        <w:rPr>
          <w:rFonts w:ascii="Helvetica" w:hAnsi="Helvetica"/>
          <w:b/>
          <w:bCs/>
          <w:sz w:val="23"/>
          <w:szCs w:val="23"/>
        </w:rPr>
      </w:pPr>
      <w:r w:rsidRPr="00284283">
        <w:rPr>
          <w:rFonts w:ascii="Helvetica" w:hAnsi="Helvetica"/>
          <w:b/>
          <w:bCs/>
          <w:sz w:val="23"/>
          <w:szCs w:val="23"/>
        </w:rPr>
        <w:t>Pocahontas County CVB Competitive Recreation Sponsorship</w:t>
      </w:r>
    </w:p>
    <w:p w14:paraId="3D2522CD" w14:textId="3E36C373" w:rsidR="00931812" w:rsidRPr="00284283" w:rsidRDefault="00931812" w:rsidP="00931812">
      <w:pPr>
        <w:spacing w:line="240" w:lineRule="auto"/>
        <w:contextualSpacing/>
        <w:rPr>
          <w:rFonts w:ascii="Helvetica" w:hAnsi="Helvetica"/>
          <w:sz w:val="23"/>
          <w:szCs w:val="23"/>
        </w:rPr>
      </w:pPr>
      <w:r w:rsidRPr="00284283">
        <w:rPr>
          <w:rFonts w:ascii="Helvetica" w:hAnsi="Helvetica"/>
          <w:sz w:val="23"/>
          <w:szCs w:val="23"/>
        </w:rPr>
        <w:t xml:space="preserve">The Pocahontas County CVB (PCCVB) provides Competitive Recreation Sponsorship funding to eligible Pocahontas County residents and teams participating in recreational, sporting, educational or other competitive activities that align with Pocahontas County’s recreation and tourism assets. Eligible activities may include skiing, snowboarding, mountain biking, rodeo and other competitions that have the potential to generate destination visibility and promote Pocahontas County and encourage visitation to the destination. </w:t>
      </w:r>
    </w:p>
    <w:p w14:paraId="0E3CE7C1" w14:textId="77777777" w:rsidR="00931812" w:rsidRPr="00284283" w:rsidRDefault="00931812" w:rsidP="00931812">
      <w:pPr>
        <w:spacing w:line="240" w:lineRule="auto"/>
        <w:contextualSpacing/>
        <w:rPr>
          <w:rFonts w:ascii="Helvetica" w:hAnsi="Helvetica"/>
          <w:sz w:val="23"/>
          <w:szCs w:val="23"/>
        </w:rPr>
      </w:pPr>
    </w:p>
    <w:p w14:paraId="237DBCF0" w14:textId="05352955" w:rsidR="00931812" w:rsidRPr="00284283" w:rsidRDefault="00931812" w:rsidP="00931812">
      <w:pPr>
        <w:spacing w:line="240" w:lineRule="auto"/>
        <w:contextualSpacing/>
        <w:rPr>
          <w:rFonts w:ascii="Helvetica" w:hAnsi="Helvetica"/>
          <w:sz w:val="23"/>
          <w:szCs w:val="23"/>
        </w:rPr>
      </w:pPr>
      <w:r w:rsidRPr="00284283">
        <w:rPr>
          <w:rFonts w:ascii="Helvetica" w:hAnsi="Helvetica"/>
          <w:sz w:val="23"/>
          <w:szCs w:val="23"/>
        </w:rPr>
        <w:t>To be considered for PCCVB Competitive Recreation Sponsorship funding, applicants must meet the following requirements:</w:t>
      </w:r>
    </w:p>
    <w:p w14:paraId="24E3ADC9" w14:textId="1A6CFC74" w:rsidR="00931812" w:rsidRPr="00284283" w:rsidRDefault="00931812" w:rsidP="00931812">
      <w:pPr>
        <w:pStyle w:val="ListParagraph"/>
        <w:numPr>
          <w:ilvl w:val="0"/>
          <w:numId w:val="1"/>
        </w:numPr>
        <w:spacing w:line="240" w:lineRule="auto"/>
        <w:rPr>
          <w:rFonts w:ascii="Helvetica" w:hAnsi="Helvetica"/>
          <w:sz w:val="23"/>
          <w:szCs w:val="23"/>
        </w:rPr>
      </w:pPr>
      <w:r w:rsidRPr="00284283">
        <w:rPr>
          <w:rFonts w:ascii="Helvetica" w:hAnsi="Helvetica"/>
          <w:sz w:val="23"/>
          <w:szCs w:val="23"/>
        </w:rPr>
        <w:t xml:space="preserve">Sponsorship funding is subject to available PCCVB budget resources and the discretion of the PCCVB Board of Directors. Submission of an application does not guarantee funding. </w:t>
      </w:r>
    </w:p>
    <w:p w14:paraId="394C6225" w14:textId="36ED0A78" w:rsidR="00931812" w:rsidRPr="00284283" w:rsidRDefault="00931812" w:rsidP="00931812">
      <w:pPr>
        <w:pStyle w:val="ListParagraph"/>
        <w:numPr>
          <w:ilvl w:val="0"/>
          <w:numId w:val="1"/>
        </w:numPr>
        <w:spacing w:line="240" w:lineRule="auto"/>
        <w:rPr>
          <w:rFonts w:ascii="Helvetica" w:hAnsi="Helvetica"/>
          <w:sz w:val="23"/>
          <w:szCs w:val="23"/>
        </w:rPr>
      </w:pPr>
      <w:r w:rsidRPr="00284283">
        <w:rPr>
          <w:rFonts w:ascii="Helvetica" w:hAnsi="Helvetica"/>
          <w:sz w:val="23"/>
          <w:szCs w:val="23"/>
        </w:rPr>
        <w:t>Applications will be accepted twice annually, in November and May, and must be received by the 1</w:t>
      </w:r>
      <w:r w:rsidRPr="00284283">
        <w:rPr>
          <w:rFonts w:ascii="Helvetica" w:hAnsi="Helvetica"/>
          <w:sz w:val="23"/>
          <w:szCs w:val="23"/>
          <w:vertAlign w:val="superscript"/>
        </w:rPr>
        <w:t>st</w:t>
      </w:r>
      <w:r w:rsidRPr="00284283">
        <w:rPr>
          <w:rFonts w:ascii="Helvetica" w:hAnsi="Helvetica"/>
          <w:sz w:val="23"/>
          <w:szCs w:val="23"/>
        </w:rPr>
        <w:t xml:space="preserve"> of the applicable month to be considered during that funding cycle.</w:t>
      </w:r>
    </w:p>
    <w:p w14:paraId="1C85307E" w14:textId="4B4B081F" w:rsidR="00931812" w:rsidRPr="00284283" w:rsidRDefault="00931812" w:rsidP="00931812">
      <w:pPr>
        <w:pStyle w:val="ListParagraph"/>
        <w:numPr>
          <w:ilvl w:val="0"/>
          <w:numId w:val="1"/>
        </w:numPr>
        <w:spacing w:line="240" w:lineRule="auto"/>
        <w:rPr>
          <w:rFonts w:ascii="Helvetica" w:hAnsi="Helvetica"/>
          <w:sz w:val="23"/>
          <w:szCs w:val="23"/>
        </w:rPr>
      </w:pPr>
      <w:r w:rsidRPr="00284283">
        <w:rPr>
          <w:rFonts w:ascii="Helvetica" w:hAnsi="Helvetica"/>
          <w:sz w:val="23"/>
          <w:szCs w:val="23"/>
        </w:rPr>
        <w:t>Applicants may request up to $10,000 in Competitive Recreation Sponsorship funding.</w:t>
      </w:r>
    </w:p>
    <w:p w14:paraId="0336EC35" w14:textId="7FAC0A81" w:rsidR="00931812" w:rsidRPr="00284283" w:rsidRDefault="00931812" w:rsidP="00931812">
      <w:pPr>
        <w:pStyle w:val="ListParagraph"/>
        <w:numPr>
          <w:ilvl w:val="0"/>
          <w:numId w:val="1"/>
        </w:numPr>
        <w:spacing w:line="240" w:lineRule="auto"/>
        <w:rPr>
          <w:rFonts w:ascii="Helvetica" w:hAnsi="Helvetica"/>
          <w:sz w:val="23"/>
          <w:szCs w:val="23"/>
        </w:rPr>
      </w:pPr>
      <w:r w:rsidRPr="00284283">
        <w:rPr>
          <w:rFonts w:ascii="Helvetica" w:hAnsi="Helvetica"/>
          <w:sz w:val="23"/>
          <w:szCs w:val="23"/>
        </w:rPr>
        <w:t>Applicants must be full-time residents of Pocahontas County.</w:t>
      </w:r>
    </w:p>
    <w:p w14:paraId="7A6932C4" w14:textId="697A3BEE" w:rsidR="00931812" w:rsidRPr="00284283" w:rsidRDefault="00931812" w:rsidP="00931812">
      <w:pPr>
        <w:pStyle w:val="ListParagraph"/>
        <w:numPr>
          <w:ilvl w:val="0"/>
          <w:numId w:val="1"/>
        </w:numPr>
        <w:spacing w:line="240" w:lineRule="auto"/>
        <w:rPr>
          <w:rFonts w:ascii="Helvetica" w:hAnsi="Helvetica"/>
          <w:sz w:val="23"/>
          <w:szCs w:val="23"/>
        </w:rPr>
      </w:pPr>
      <w:r w:rsidRPr="00284283">
        <w:rPr>
          <w:rFonts w:ascii="Helvetica" w:hAnsi="Helvetica"/>
          <w:sz w:val="23"/>
          <w:szCs w:val="23"/>
        </w:rPr>
        <w:t xml:space="preserve">Individuals and teams may request sponsorship for one competition or a specific series of related competitions. </w:t>
      </w:r>
    </w:p>
    <w:p w14:paraId="465B5A2A" w14:textId="04A4041C" w:rsidR="00931812" w:rsidRPr="00284283" w:rsidRDefault="00931812" w:rsidP="00931812">
      <w:pPr>
        <w:pStyle w:val="ListParagraph"/>
        <w:numPr>
          <w:ilvl w:val="0"/>
          <w:numId w:val="1"/>
        </w:numPr>
        <w:spacing w:line="240" w:lineRule="auto"/>
        <w:rPr>
          <w:rFonts w:ascii="Helvetica" w:hAnsi="Helvetica"/>
          <w:sz w:val="23"/>
          <w:szCs w:val="23"/>
        </w:rPr>
      </w:pPr>
      <w:r w:rsidRPr="00284283">
        <w:rPr>
          <w:rFonts w:ascii="Helvetica" w:hAnsi="Helvetica"/>
          <w:sz w:val="23"/>
          <w:szCs w:val="23"/>
        </w:rPr>
        <w:t>A second sponsorship request may be considered by the PCCVB Board of Directors if a sponsored individual or team advances to a national-level competition or other significant qualifying event.</w:t>
      </w:r>
    </w:p>
    <w:p w14:paraId="2A442401" w14:textId="58CF1DCF" w:rsidR="00931812" w:rsidRPr="00284283" w:rsidRDefault="00931812" w:rsidP="00931812">
      <w:pPr>
        <w:pStyle w:val="ListParagraph"/>
        <w:numPr>
          <w:ilvl w:val="0"/>
          <w:numId w:val="1"/>
        </w:numPr>
        <w:spacing w:line="240" w:lineRule="auto"/>
        <w:rPr>
          <w:rFonts w:ascii="Helvetica" w:hAnsi="Helvetica"/>
          <w:sz w:val="23"/>
          <w:szCs w:val="23"/>
        </w:rPr>
      </w:pPr>
      <w:r w:rsidRPr="00284283">
        <w:rPr>
          <w:rFonts w:ascii="Helvetica" w:hAnsi="Helvetica"/>
          <w:sz w:val="23"/>
          <w:szCs w:val="23"/>
        </w:rPr>
        <w:t>The PCCVB Board of Directors may consider the following when evaluating sponsorship requests:</w:t>
      </w:r>
    </w:p>
    <w:p w14:paraId="43B49294" w14:textId="085EC566" w:rsidR="00931812" w:rsidRPr="00284283" w:rsidRDefault="00931812" w:rsidP="00931812">
      <w:pPr>
        <w:pStyle w:val="ListParagraph"/>
        <w:numPr>
          <w:ilvl w:val="1"/>
          <w:numId w:val="1"/>
        </w:numPr>
        <w:spacing w:line="240" w:lineRule="auto"/>
        <w:rPr>
          <w:rFonts w:ascii="Helvetica" w:hAnsi="Helvetica"/>
          <w:sz w:val="23"/>
          <w:szCs w:val="23"/>
        </w:rPr>
      </w:pPr>
      <w:r w:rsidRPr="00284283">
        <w:rPr>
          <w:rFonts w:ascii="Helvetica" w:hAnsi="Helvetica"/>
          <w:sz w:val="23"/>
          <w:szCs w:val="23"/>
        </w:rPr>
        <w:t>Potential to enhance awareness of visibility of Nature’s Mountain Playground – Pocahontas County, WV.</w:t>
      </w:r>
    </w:p>
    <w:p w14:paraId="23450CC9" w14:textId="1BF56E27" w:rsidR="00931812" w:rsidRPr="00284283" w:rsidRDefault="00931812" w:rsidP="00931812">
      <w:pPr>
        <w:pStyle w:val="ListParagraph"/>
        <w:numPr>
          <w:ilvl w:val="1"/>
          <w:numId w:val="1"/>
        </w:numPr>
        <w:spacing w:line="240" w:lineRule="auto"/>
        <w:rPr>
          <w:rFonts w:ascii="Helvetica" w:hAnsi="Helvetica"/>
          <w:sz w:val="23"/>
          <w:szCs w:val="23"/>
        </w:rPr>
      </w:pPr>
      <w:r w:rsidRPr="00284283">
        <w:rPr>
          <w:rFonts w:ascii="Helvetica" w:hAnsi="Helvetica"/>
          <w:sz w:val="23"/>
          <w:szCs w:val="23"/>
        </w:rPr>
        <w:t xml:space="preserve">Alignment with Pocahontas County’s recreation and tourism assets. </w:t>
      </w:r>
    </w:p>
    <w:p w14:paraId="6DCE762C" w14:textId="702F968F" w:rsidR="00931812" w:rsidRPr="00284283" w:rsidRDefault="00931812" w:rsidP="00931812">
      <w:pPr>
        <w:pStyle w:val="ListParagraph"/>
        <w:numPr>
          <w:ilvl w:val="1"/>
          <w:numId w:val="1"/>
        </w:numPr>
        <w:spacing w:line="240" w:lineRule="auto"/>
        <w:rPr>
          <w:rFonts w:ascii="Helvetica" w:hAnsi="Helvetica"/>
          <w:sz w:val="23"/>
          <w:szCs w:val="23"/>
        </w:rPr>
      </w:pPr>
      <w:r w:rsidRPr="00284283">
        <w:rPr>
          <w:rFonts w:ascii="Helvetica" w:hAnsi="Helvetica"/>
          <w:sz w:val="23"/>
          <w:szCs w:val="23"/>
        </w:rPr>
        <w:t>Potential to generate destination visibility, media exposure and/or visitation.</w:t>
      </w:r>
    </w:p>
    <w:p w14:paraId="2FE19582" w14:textId="12B5A1FF" w:rsidR="00931812" w:rsidRPr="00284283" w:rsidRDefault="00931812" w:rsidP="00931812">
      <w:pPr>
        <w:pStyle w:val="ListParagraph"/>
        <w:numPr>
          <w:ilvl w:val="1"/>
          <w:numId w:val="1"/>
        </w:numPr>
        <w:spacing w:line="240" w:lineRule="auto"/>
        <w:rPr>
          <w:rFonts w:ascii="Helvetica" w:hAnsi="Helvetica"/>
          <w:sz w:val="23"/>
          <w:szCs w:val="23"/>
        </w:rPr>
      </w:pPr>
      <w:r w:rsidRPr="00284283">
        <w:rPr>
          <w:rFonts w:ascii="Helvetica" w:hAnsi="Helvetica"/>
          <w:sz w:val="23"/>
          <w:szCs w:val="23"/>
        </w:rPr>
        <w:t>Applicant’s ability to represent and promote Pocahontas County through participation in the competition.</w:t>
      </w:r>
    </w:p>
    <w:p w14:paraId="738AEC48" w14:textId="726982E7" w:rsidR="00931812" w:rsidRPr="00284283" w:rsidRDefault="00931812" w:rsidP="00931812">
      <w:pPr>
        <w:pStyle w:val="ListParagraph"/>
        <w:numPr>
          <w:ilvl w:val="1"/>
          <w:numId w:val="1"/>
        </w:numPr>
        <w:spacing w:line="240" w:lineRule="auto"/>
        <w:rPr>
          <w:rFonts w:ascii="Helvetica" w:hAnsi="Helvetica"/>
          <w:sz w:val="23"/>
          <w:szCs w:val="23"/>
        </w:rPr>
      </w:pPr>
      <w:r w:rsidRPr="00284283">
        <w:rPr>
          <w:rFonts w:ascii="Helvetica" w:hAnsi="Helvetica"/>
          <w:sz w:val="23"/>
          <w:szCs w:val="23"/>
        </w:rPr>
        <w:t>Applicant’s demonstrated need and proposed use of sponsorship funds.</w:t>
      </w:r>
    </w:p>
    <w:p w14:paraId="419DB1B9" w14:textId="63B93795" w:rsidR="00931812" w:rsidRPr="00284283" w:rsidRDefault="00931812" w:rsidP="00931812">
      <w:pPr>
        <w:pStyle w:val="ListParagraph"/>
        <w:numPr>
          <w:ilvl w:val="1"/>
          <w:numId w:val="1"/>
        </w:numPr>
        <w:spacing w:line="240" w:lineRule="auto"/>
        <w:rPr>
          <w:rFonts w:ascii="Helvetica" w:hAnsi="Helvetica"/>
          <w:sz w:val="23"/>
          <w:szCs w:val="23"/>
        </w:rPr>
      </w:pPr>
      <w:r w:rsidRPr="00284283">
        <w:rPr>
          <w:rFonts w:ascii="Helvetica" w:hAnsi="Helvetica"/>
          <w:sz w:val="23"/>
          <w:szCs w:val="23"/>
        </w:rPr>
        <w:t>Available PCCVB budget and revenue projections.</w:t>
      </w:r>
    </w:p>
    <w:p w14:paraId="0497E1C9" w14:textId="66B3E27D" w:rsidR="00931812" w:rsidRPr="00284283" w:rsidRDefault="00931812" w:rsidP="00931812">
      <w:pPr>
        <w:pStyle w:val="ListParagraph"/>
        <w:numPr>
          <w:ilvl w:val="1"/>
          <w:numId w:val="1"/>
        </w:numPr>
        <w:spacing w:line="240" w:lineRule="auto"/>
        <w:rPr>
          <w:rFonts w:ascii="Helvetica" w:hAnsi="Helvetica"/>
          <w:sz w:val="23"/>
          <w:szCs w:val="23"/>
        </w:rPr>
      </w:pPr>
      <w:r w:rsidRPr="00284283">
        <w:rPr>
          <w:rFonts w:ascii="Helvetica" w:hAnsi="Helvetica"/>
          <w:sz w:val="23"/>
          <w:szCs w:val="23"/>
        </w:rPr>
        <w:t>Applicant’s compliance with any PCCVB sponsorship obligations and expectations.</w:t>
      </w:r>
    </w:p>
    <w:p w14:paraId="36760865" w14:textId="0BC19944" w:rsidR="00931812" w:rsidRPr="00284283" w:rsidRDefault="00931812" w:rsidP="00931812">
      <w:pPr>
        <w:pStyle w:val="ListParagraph"/>
        <w:numPr>
          <w:ilvl w:val="1"/>
          <w:numId w:val="1"/>
        </w:numPr>
        <w:spacing w:line="240" w:lineRule="auto"/>
        <w:rPr>
          <w:rFonts w:ascii="Helvetica" w:hAnsi="Helvetica"/>
          <w:sz w:val="23"/>
          <w:szCs w:val="23"/>
        </w:rPr>
      </w:pPr>
      <w:r w:rsidRPr="00284283">
        <w:rPr>
          <w:rFonts w:ascii="Helvetica" w:hAnsi="Helvetica"/>
          <w:sz w:val="23"/>
          <w:szCs w:val="23"/>
        </w:rPr>
        <w:t>Overall potential benefit to the Nature’s Mountain Playground – Pocahontas County, WV brand and the PCCVB.</w:t>
      </w:r>
    </w:p>
    <w:p w14:paraId="2888E781" w14:textId="376665DE" w:rsidR="00931812" w:rsidRPr="00284283" w:rsidRDefault="00931812" w:rsidP="00931812">
      <w:pPr>
        <w:pStyle w:val="ListParagraph"/>
        <w:numPr>
          <w:ilvl w:val="0"/>
          <w:numId w:val="1"/>
        </w:numPr>
        <w:spacing w:line="240" w:lineRule="auto"/>
        <w:rPr>
          <w:rFonts w:ascii="Helvetica" w:hAnsi="Helvetica"/>
          <w:sz w:val="23"/>
          <w:szCs w:val="23"/>
        </w:rPr>
      </w:pPr>
      <w:r w:rsidRPr="00284283">
        <w:rPr>
          <w:rFonts w:ascii="Helvetica" w:hAnsi="Helvetica"/>
          <w:sz w:val="23"/>
          <w:szCs w:val="23"/>
        </w:rPr>
        <w:t>Individuals and teams receiving PCCVB Competition and Recreation Sponsorship funding are expected to actively represent and promote Pocahontas County and the PCCVB when reasonably applicable and appropriate including:</w:t>
      </w:r>
    </w:p>
    <w:p w14:paraId="47AC502D" w14:textId="57EECE02" w:rsidR="00931812" w:rsidRPr="00284283" w:rsidRDefault="00931812" w:rsidP="00931812">
      <w:pPr>
        <w:pStyle w:val="ListParagraph"/>
        <w:numPr>
          <w:ilvl w:val="1"/>
          <w:numId w:val="1"/>
        </w:numPr>
        <w:spacing w:line="240" w:lineRule="auto"/>
        <w:rPr>
          <w:rFonts w:ascii="Helvetica" w:hAnsi="Helvetica"/>
          <w:sz w:val="23"/>
          <w:szCs w:val="23"/>
        </w:rPr>
      </w:pPr>
      <w:r w:rsidRPr="00284283">
        <w:rPr>
          <w:rFonts w:ascii="Helvetica" w:hAnsi="Helvetica"/>
          <w:sz w:val="23"/>
          <w:szCs w:val="23"/>
        </w:rPr>
        <w:lastRenderedPageBreak/>
        <w:t>Promote PCCVB and its brand in press releases, interviews and other public relations</w:t>
      </w:r>
      <w:r w:rsidR="00284283" w:rsidRPr="00284283">
        <w:rPr>
          <w:rFonts w:ascii="Helvetica" w:hAnsi="Helvetica"/>
          <w:sz w:val="23"/>
          <w:szCs w:val="23"/>
        </w:rPr>
        <w:t xml:space="preserve"> opportunities related to their competition or accomplishments.</w:t>
      </w:r>
    </w:p>
    <w:p w14:paraId="6F0322BF" w14:textId="536F8B44" w:rsidR="00284283" w:rsidRPr="00284283" w:rsidRDefault="00284283" w:rsidP="00931812">
      <w:pPr>
        <w:pStyle w:val="ListParagraph"/>
        <w:numPr>
          <w:ilvl w:val="1"/>
          <w:numId w:val="1"/>
        </w:numPr>
        <w:spacing w:line="240" w:lineRule="auto"/>
        <w:rPr>
          <w:rFonts w:ascii="Helvetica" w:hAnsi="Helvetica"/>
          <w:sz w:val="23"/>
          <w:szCs w:val="23"/>
        </w:rPr>
      </w:pPr>
      <w:r w:rsidRPr="00284283">
        <w:rPr>
          <w:rFonts w:ascii="Helvetica" w:hAnsi="Helvetica"/>
          <w:sz w:val="23"/>
          <w:szCs w:val="23"/>
        </w:rPr>
        <w:t>Wear PCCVB-provided branded apparel during competitions, photographs, interviews and other promotional opportunities when reasonably possible.</w:t>
      </w:r>
    </w:p>
    <w:p w14:paraId="73347CDE" w14:textId="40418D4C" w:rsidR="00284283" w:rsidRPr="00284283" w:rsidRDefault="00284283" w:rsidP="00931812">
      <w:pPr>
        <w:pStyle w:val="ListParagraph"/>
        <w:numPr>
          <w:ilvl w:val="1"/>
          <w:numId w:val="1"/>
        </w:numPr>
        <w:spacing w:line="240" w:lineRule="auto"/>
        <w:rPr>
          <w:rFonts w:ascii="Helvetica" w:hAnsi="Helvetica"/>
          <w:sz w:val="23"/>
          <w:szCs w:val="23"/>
        </w:rPr>
      </w:pPr>
      <w:r w:rsidRPr="00284283">
        <w:rPr>
          <w:rFonts w:ascii="Helvetica" w:hAnsi="Helvetica"/>
          <w:sz w:val="23"/>
          <w:szCs w:val="23"/>
        </w:rPr>
        <w:t>Display logo, stickers, patches or other approved branding on applicable equipment when permitted by competition rules.</w:t>
      </w:r>
    </w:p>
    <w:p w14:paraId="16EFB270" w14:textId="6497E5DC" w:rsidR="00284283" w:rsidRPr="00284283" w:rsidRDefault="00284283" w:rsidP="00931812">
      <w:pPr>
        <w:pStyle w:val="ListParagraph"/>
        <w:numPr>
          <w:ilvl w:val="1"/>
          <w:numId w:val="1"/>
        </w:numPr>
        <w:spacing w:line="240" w:lineRule="auto"/>
        <w:rPr>
          <w:rFonts w:ascii="Helvetica" w:hAnsi="Helvetica"/>
          <w:sz w:val="23"/>
          <w:szCs w:val="23"/>
        </w:rPr>
      </w:pPr>
      <w:r w:rsidRPr="00284283">
        <w:rPr>
          <w:rFonts w:ascii="Helvetica" w:hAnsi="Helvetica"/>
          <w:sz w:val="23"/>
          <w:szCs w:val="23"/>
        </w:rPr>
        <w:t>Tag the appropriate PCCVB social media accounts when posting about competitions, travel, accomplishments or other related content when applicable:</w:t>
      </w:r>
    </w:p>
    <w:p w14:paraId="45F738AC" w14:textId="48A383D6" w:rsidR="00284283" w:rsidRPr="00284283" w:rsidRDefault="00284283" w:rsidP="00284283">
      <w:pPr>
        <w:pStyle w:val="ListParagraph"/>
        <w:numPr>
          <w:ilvl w:val="2"/>
          <w:numId w:val="1"/>
        </w:numPr>
        <w:spacing w:line="240" w:lineRule="auto"/>
        <w:rPr>
          <w:rFonts w:ascii="Helvetica" w:hAnsi="Helvetica"/>
          <w:sz w:val="23"/>
          <w:szCs w:val="23"/>
        </w:rPr>
      </w:pPr>
      <w:r w:rsidRPr="00284283">
        <w:rPr>
          <w:rFonts w:ascii="Helvetica" w:hAnsi="Helvetica"/>
          <w:sz w:val="23"/>
          <w:szCs w:val="23"/>
        </w:rPr>
        <w:t>Facebook: @PCCVB</w:t>
      </w:r>
    </w:p>
    <w:p w14:paraId="233896C0" w14:textId="0F34815A" w:rsidR="00284283" w:rsidRPr="00284283" w:rsidRDefault="00284283" w:rsidP="00284283">
      <w:pPr>
        <w:pStyle w:val="ListParagraph"/>
        <w:numPr>
          <w:ilvl w:val="2"/>
          <w:numId w:val="1"/>
        </w:numPr>
        <w:spacing w:line="240" w:lineRule="auto"/>
        <w:rPr>
          <w:rFonts w:ascii="Helvetica" w:hAnsi="Helvetica"/>
          <w:sz w:val="23"/>
          <w:szCs w:val="23"/>
        </w:rPr>
      </w:pPr>
      <w:r w:rsidRPr="00284283">
        <w:rPr>
          <w:rFonts w:ascii="Helvetica" w:hAnsi="Helvetica"/>
          <w:sz w:val="23"/>
          <w:szCs w:val="23"/>
        </w:rPr>
        <w:t>Instagram: @PocahontasCountyWV</w:t>
      </w:r>
    </w:p>
    <w:p w14:paraId="4C4F1E93" w14:textId="40E73106" w:rsidR="00284283" w:rsidRPr="00284283" w:rsidRDefault="00284283" w:rsidP="00284283">
      <w:pPr>
        <w:pStyle w:val="ListParagraph"/>
        <w:numPr>
          <w:ilvl w:val="2"/>
          <w:numId w:val="1"/>
        </w:numPr>
        <w:spacing w:line="240" w:lineRule="auto"/>
        <w:rPr>
          <w:rFonts w:ascii="Helvetica" w:hAnsi="Helvetica"/>
          <w:sz w:val="23"/>
          <w:szCs w:val="23"/>
        </w:rPr>
      </w:pPr>
      <w:r w:rsidRPr="00284283">
        <w:rPr>
          <w:rFonts w:ascii="Helvetica" w:hAnsi="Helvetica"/>
          <w:sz w:val="23"/>
          <w:szCs w:val="23"/>
        </w:rPr>
        <w:t>TikTok: @PocahontasCountyWVA</w:t>
      </w:r>
    </w:p>
    <w:p w14:paraId="2E1660CA" w14:textId="59637AF2" w:rsidR="00284283" w:rsidRPr="00284283" w:rsidRDefault="00284283" w:rsidP="00284283">
      <w:pPr>
        <w:pStyle w:val="ListParagraph"/>
        <w:numPr>
          <w:ilvl w:val="2"/>
          <w:numId w:val="1"/>
        </w:numPr>
        <w:spacing w:line="240" w:lineRule="auto"/>
        <w:rPr>
          <w:rFonts w:ascii="Helvetica" w:hAnsi="Helvetica"/>
          <w:sz w:val="23"/>
          <w:szCs w:val="23"/>
        </w:rPr>
      </w:pPr>
      <w:r w:rsidRPr="00284283">
        <w:rPr>
          <w:rFonts w:ascii="Helvetica" w:hAnsi="Helvetica"/>
          <w:sz w:val="23"/>
          <w:szCs w:val="23"/>
        </w:rPr>
        <w:t>X (Twitter): @VisitPocahontas</w:t>
      </w:r>
    </w:p>
    <w:p w14:paraId="6E05DF11" w14:textId="048B3534" w:rsidR="00284283" w:rsidRPr="00284283" w:rsidRDefault="00284283" w:rsidP="00284283">
      <w:pPr>
        <w:pStyle w:val="ListParagraph"/>
        <w:numPr>
          <w:ilvl w:val="1"/>
          <w:numId w:val="1"/>
        </w:numPr>
        <w:spacing w:line="240" w:lineRule="auto"/>
        <w:rPr>
          <w:rFonts w:ascii="Helvetica" w:hAnsi="Helvetica"/>
          <w:sz w:val="23"/>
          <w:szCs w:val="23"/>
        </w:rPr>
      </w:pPr>
      <w:r w:rsidRPr="00284283">
        <w:rPr>
          <w:rFonts w:ascii="Helvetica" w:hAnsi="Helvetica"/>
          <w:sz w:val="23"/>
          <w:szCs w:val="23"/>
        </w:rPr>
        <w:t>Sponsorship recipients are responsible for providing the PCCVB with reasonable documentation demonstrating the fulfillment of these obligations including photographs, media coverage, social media posts or other promotional materials following the competition or competition series.</w:t>
      </w:r>
    </w:p>
    <w:p w14:paraId="5ED68902" w14:textId="2126C930" w:rsidR="00284283" w:rsidRPr="00284283" w:rsidRDefault="00284283" w:rsidP="00284283">
      <w:pPr>
        <w:pStyle w:val="ListParagraph"/>
        <w:numPr>
          <w:ilvl w:val="0"/>
          <w:numId w:val="1"/>
        </w:numPr>
        <w:spacing w:line="240" w:lineRule="auto"/>
        <w:rPr>
          <w:rFonts w:ascii="Helvetica" w:hAnsi="Helvetica"/>
          <w:sz w:val="23"/>
          <w:szCs w:val="23"/>
        </w:rPr>
      </w:pPr>
      <w:r w:rsidRPr="00284283">
        <w:rPr>
          <w:rFonts w:ascii="Helvetica" w:hAnsi="Helvetica"/>
          <w:sz w:val="23"/>
          <w:szCs w:val="23"/>
        </w:rPr>
        <w:t>Applicants are expected to attend the applicable PCCVB Board of Directors meeting to formally present their request and answer questions from the Board.</w:t>
      </w:r>
    </w:p>
    <w:p w14:paraId="096D6167" w14:textId="31274814" w:rsidR="00284283" w:rsidRPr="00284283" w:rsidRDefault="00284283" w:rsidP="00284283">
      <w:pPr>
        <w:pStyle w:val="ListParagraph"/>
        <w:numPr>
          <w:ilvl w:val="0"/>
          <w:numId w:val="1"/>
        </w:numPr>
        <w:spacing w:line="240" w:lineRule="auto"/>
        <w:rPr>
          <w:rFonts w:ascii="Helvetica" w:hAnsi="Helvetica"/>
          <w:sz w:val="23"/>
          <w:szCs w:val="23"/>
        </w:rPr>
      </w:pPr>
      <w:r w:rsidRPr="00284283">
        <w:rPr>
          <w:rFonts w:ascii="Helvetica" w:hAnsi="Helvetica"/>
          <w:sz w:val="23"/>
          <w:szCs w:val="23"/>
        </w:rPr>
        <w:t>Previous receipt of PCCVB Competition Recreation Sponsorship funding does not guarantee future funding.</w:t>
      </w:r>
    </w:p>
    <w:p w14:paraId="1AFF6F5C" w14:textId="771C53BE" w:rsidR="00284283" w:rsidRPr="00284283" w:rsidRDefault="00284283" w:rsidP="00284283">
      <w:pPr>
        <w:pStyle w:val="ListParagraph"/>
        <w:numPr>
          <w:ilvl w:val="0"/>
          <w:numId w:val="1"/>
        </w:numPr>
        <w:spacing w:line="240" w:lineRule="auto"/>
        <w:rPr>
          <w:rFonts w:ascii="Helvetica" w:hAnsi="Helvetica"/>
          <w:sz w:val="23"/>
          <w:szCs w:val="23"/>
        </w:rPr>
      </w:pPr>
      <w:r w:rsidRPr="00284283">
        <w:rPr>
          <w:rFonts w:ascii="Helvetica" w:hAnsi="Helvetica"/>
          <w:sz w:val="23"/>
          <w:szCs w:val="23"/>
        </w:rPr>
        <w:t>The PCCVB Board of Directors reserves the right to approve, deny or modify the sponsorship request based on available funding, applicant eligibility, tourism and destination impact, compliance with sponsorship requirements and other factors deemed relevant by the Board.</w:t>
      </w:r>
    </w:p>
    <w:p w14:paraId="7A421E07" w14:textId="2BD349B9" w:rsidR="00284283" w:rsidRPr="00284283" w:rsidRDefault="00284283" w:rsidP="00284283">
      <w:pPr>
        <w:pStyle w:val="ListParagraph"/>
        <w:numPr>
          <w:ilvl w:val="0"/>
          <w:numId w:val="1"/>
        </w:numPr>
        <w:spacing w:line="240" w:lineRule="auto"/>
        <w:rPr>
          <w:rFonts w:ascii="Helvetica" w:hAnsi="Helvetica"/>
          <w:sz w:val="23"/>
          <w:szCs w:val="23"/>
        </w:rPr>
      </w:pPr>
      <w:r w:rsidRPr="00284283">
        <w:rPr>
          <w:rFonts w:ascii="Helvetica" w:hAnsi="Helvetica"/>
          <w:sz w:val="23"/>
          <w:szCs w:val="23"/>
        </w:rPr>
        <w:t xml:space="preserve">Approved sponsorship funding may be distributed to the applicant following Board approval and within the designated fiscal year. </w:t>
      </w:r>
    </w:p>
    <w:p w14:paraId="5B2818E0" w14:textId="40BD9903" w:rsidR="00284283" w:rsidRPr="00284283" w:rsidRDefault="00284283" w:rsidP="00284283">
      <w:pPr>
        <w:pStyle w:val="ListParagraph"/>
        <w:numPr>
          <w:ilvl w:val="0"/>
          <w:numId w:val="1"/>
        </w:numPr>
        <w:spacing w:line="240" w:lineRule="auto"/>
        <w:rPr>
          <w:rFonts w:ascii="Helvetica" w:hAnsi="Helvetica"/>
          <w:sz w:val="23"/>
          <w:szCs w:val="23"/>
        </w:rPr>
      </w:pPr>
      <w:r w:rsidRPr="00284283">
        <w:rPr>
          <w:rFonts w:ascii="Helvetica" w:hAnsi="Helvetica"/>
          <w:sz w:val="23"/>
          <w:szCs w:val="23"/>
        </w:rPr>
        <w:t xml:space="preserve">If a sponsored individual or team is unable to participate in the competition or competition series for which funding was awarded, the applicant must notify the PCCVB and return any sponsorship funds received within 30 days of determining that they will be unable to compete, unless otherwise approved by the PCCVB Board of Directors. </w:t>
      </w:r>
    </w:p>
    <w:p w14:paraId="5FB766C4" w14:textId="196144D9" w:rsidR="00284283" w:rsidRPr="00284283" w:rsidRDefault="00284283" w:rsidP="00284283">
      <w:pPr>
        <w:pStyle w:val="ListParagraph"/>
        <w:numPr>
          <w:ilvl w:val="0"/>
          <w:numId w:val="1"/>
        </w:numPr>
        <w:spacing w:line="240" w:lineRule="auto"/>
        <w:rPr>
          <w:rFonts w:ascii="Helvetica" w:hAnsi="Helvetica"/>
          <w:sz w:val="23"/>
          <w:szCs w:val="23"/>
        </w:rPr>
      </w:pPr>
      <w:r w:rsidRPr="00284283">
        <w:rPr>
          <w:rFonts w:ascii="Helvetica" w:hAnsi="Helvetica"/>
          <w:sz w:val="23"/>
          <w:szCs w:val="23"/>
        </w:rPr>
        <w:t>Completed PCCVB Competitive Recreation Sponsorship requests may be submitted by:</w:t>
      </w:r>
    </w:p>
    <w:p w14:paraId="2BB2C9FD" w14:textId="768EACCB" w:rsidR="00284283" w:rsidRPr="00284283" w:rsidRDefault="00284283" w:rsidP="00284283">
      <w:pPr>
        <w:pStyle w:val="ListParagraph"/>
        <w:numPr>
          <w:ilvl w:val="1"/>
          <w:numId w:val="1"/>
        </w:numPr>
        <w:spacing w:line="240" w:lineRule="auto"/>
        <w:rPr>
          <w:rFonts w:ascii="Helvetica" w:hAnsi="Helvetica"/>
          <w:sz w:val="23"/>
          <w:szCs w:val="23"/>
        </w:rPr>
      </w:pPr>
      <w:r w:rsidRPr="00284283">
        <w:rPr>
          <w:rFonts w:ascii="Helvetica" w:hAnsi="Helvetica"/>
          <w:sz w:val="23"/>
          <w:szCs w:val="23"/>
        </w:rPr>
        <w:t xml:space="preserve">Email: </w:t>
      </w:r>
      <w:hyperlink r:id="rId7" w:history="1">
        <w:r w:rsidRPr="00284283">
          <w:rPr>
            <w:rStyle w:val="Hyperlink"/>
            <w:rFonts w:ascii="Helvetica" w:hAnsi="Helvetica"/>
            <w:sz w:val="23"/>
            <w:szCs w:val="23"/>
          </w:rPr>
          <w:t>cfaulknier@pocahontascountywv.com</w:t>
        </w:r>
      </w:hyperlink>
    </w:p>
    <w:p w14:paraId="44FDC9FA" w14:textId="1C5D3A6F" w:rsidR="00284283" w:rsidRPr="00284283" w:rsidRDefault="00284283" w:rsidP="00284283">
      <w:pPr>
        <w:pStyle w:val="ListParagraph"/>
        <w:numPr>
          <w:ilvl w:val="1"/>
          <w:numId w:val="1"/>
        </w:numPr>
        <w:spacing w:line="240" w:lineRule="auto"/>
        <w:rPr>
          <w:rFonts w:ascii="Helvetica" w:hAnsi="Helvetica"/>
          <w:sz w:val="23"/>
          <w:szCs w:val="23"/>
        </w:rPr>
      </w:pPr>
      <w:r w:rsidRPr="00284283">
        <w:rPr>
          <w:rFonts w:ascii="Helvetica" w:hAnsi="Helvetica"/>
          <w:sz w:val="23"/>
          <w:szCs w:val="23"/>
        </w:rPr>
        <w:t>Mail: PCCVB, PO Box 275, Marlinton, WV 24954</w:t>
      </w:r>
    </w:p>
    <w:p w14:paraId="3150144C" w14:textId="78EEC387" w:rsidR="00284283" w:rsidRPr="00284283" w:rsidRDefault="00284283" w:rsidP="00284283">
      <w:pPr>
        <w:pStyle w:val="ListParagraph"/>
        <w:numPr>
          <w:ilvl w:val="1"/>
          <w:numId w:val="1"/>
        </w:numPr>
        <w:spacing w:line="240" w:lineRule="auto"/>
        <w:rPr>
          <w:rFonts w:ascii="Helvetica" w:hAnsi="Helvetica"/>
          <w:sz w:val="23"/>
          <w:szCs w:val="23"/>
        </w:rPr>
      </w:pPr>
      <w:r w:rsidRPr="00284283">
        <w:rPr>
          <w:rFonts w:ascii="Helvetica" w:hAnsi="Helvetica"/>
          <w:sz w:val="23"/>
          <w:szCs w:val="23"/>
        </w:rPr>
        <w:t>In person: PCCVB, 301 8</w:t>
      </w:r>
      <w:r w:rsidRPr="00284283">
        <w:rPr>
          <w:rFonts w:ascii="Helvetica" w:hAnsi="Helvetica"/>
          <w:sz w:val="23"/>
          <w:szCs w:val="23"/>
          <w:vertAlign w:val="superscript"/>
        </w:rPr>
        <w:t>th</w:t>
      </w:r>
      <w:r w:rsidRPr="00284283">
        <w:rPr>
          <w:rFonts w:ascii="Helvetica" w:hAnsi="Helvetica"/>
          <w:sz w:val="23"/>
          <w:szCs w:val="23"/>
        </w:rPr>
        <w:t xml:space="preserve"> Street, Marlinton, WV 24954</w:t>
      </w:r>
    </w:p>
    <w:p w14:paraId="47A60AD3" w14:textId="77777777" w:rsidR="00284283" w:rsidRDefault="00284283" w:rsidP="00284283">
      <w:pPr>
        <w:spacing w:line="240" w:lineRule="auto"/>
        <w:jc w:val="right"/>
        <w:rPr>
          <w:rFonts w:ascii="Helvetica" w:hAnsi="Helvetica"/>
          <w:sz w:val="23"/>
          <w:szCs w:val="23"/>
        </w:rPr>
      </w:pPr>
    </w:p>
    <w:p w14:paraId="61F0D8C5" w14:textId="77777777" w:rsidR="00284283" w:rsidRDefault="00284283" w:rsidP="00284283">
      <w:pPr>
        <w:spacing w:line="240" w:lineRule="auto"/>
        <w:jc w:val="right"/>
        <w:rPr>
          <w:rFonts w:ascii="Helvetica" w:hAnsi="Helvetica"/>
          <w:sz w:val="23"/>
          <w:szCs w:val="23"/>
        </w:rPr>
      </w:pPr>
    </w:p>
    <w:p w14:paraId="23D2E3EF" w14:textId="77777777" w:rsidR="00284283" w:rsidRDefault="00284283" w:rsidP="00284283">
      <w:pPr>
        <w:spacing w:line="240" w:lineRule="auto"/>
        <w:jc w:val="right"/>
        <w:rPr>
          <w:rFonts w:ascii="Helvetica" w:hAnsi="Helvetica"/>
          <w:sz w:val="23"/>
          <w:szCs w:val="23"/>
        </w:rPr>
      </w:pPr>
    </w:p>
    <w:p w14:paraId="7FE65F01" w14:textId="16CCB5D0" w:rsidR="00284283" w:rsidRPr="00284283" w:rsidRDefault="00284283" w:rsidP="00284283">
      <w:pPr>
        <w:spacing w:line="240" w:lineRule="auto"/>
        <w:jc w:val="right"/>
        <w:rPr>
          <w:rFonts w:ascii="Helvetica" w:hAnsi="Helvetica"/>
          <w:b/>
          <w:bCs/>
          <w:i/>
          <w:iCs/>
          <w:sz w:val="23"/>
          <w:szCs w:val="23"/>
        </w:rPr>
      </w:pPr>
      <w:r w:rsidRPr="00284283">
        <w:rPr>
          <w:rFonts w:ascii="Helvetica" w:hAnsi="Helvetica"/>
          <w:b/>
          <w:bCs/>
          <w:i/>
          <w:iCs/>
          <w:sz w:val="23"/>
          <w:szCs w:val="23"/>
        </w:rPr>
        <w:t>Amended September 2026</w:t>
      </w:r>
    </w:p>
    <w:sectPr w:rsidR="00284283" w:rsidRPr="0028428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468CC4" w14:textId="77777777" w:rsidR="00C91954" w:rsidRDefault="00C91954" w:rsidP="00931812">
      <w:pPr>
        <w:spacing w:after="0" w:line="240" w:lineRule="auto"/>
      </w:pPr>
      <w:r>
        <w:separator/>
      </w:r>
    </w:p>
  </w:endnote>
  <w:endnote w:type="continuationSeparator" w:id="0">
    <w:p w14:paraId="64CCFB87" w14:textId="77777777" w:rsidR="00C91954" w:rsidRDefault="00C91954" w:rsidP="009318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9DFAB8" w14:textId="77777777" w:rsidR="00C91954" w:rsidRDefault="00C91954" w:rsidP="00931812">
      <w:pPr>
        <w:spacing w:after="0" w:line="240" w:lineRule="auto"/>
      </w:pPr>
      <w:r>
        <w:separator/>
      </w:r>
    </w:p>
  </w:footnote>
  <w:footnote w:type="continuationSeparator" w:id="0">
    <w:p w14:paraId="6D0028A3" w14:textId="77777777" w:rsidR="00C91954" w:rsidRDefault="00C91954" w:rsidP="009318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6D2F1B" w14:textId="7F4CF313" w:rsidR="00931812" w:rsidRDefault="00931812" w:rsidP="00931812">
    <w:pPr>
      <w:pStyle w:val="Header"/>
      <w:jc w:val="center"/>
    </w:pPr>
    <w:r>
      <w:rPr>
        <w:noProof/>
      </w:rPr>
      <w:drawing>
        <wp:inline distT="0" distB="0" distL="0" distR="0" wp14:anchorId="4616176A" wp14:editId="4771E63F">
          <wp:extent cx="2028788" cy="1014394"/>
          <wp:effectExtent l="0" t="0" r="0" b="0"/>
          <wp:docPr id="377011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011883" name="Picture 377011883"/>
                  <pic:cNvPicPr/>
                </pic:nvPicPr>
                <pic:blipFill>
                  <a:blip r:embed="rId1">
                    <a:extLst>
                      <a:ext uri="{28A0092B-C50C-407E-A947-70E740481C1C}">
                        <a14:useLocalDpi xmlns:a14="http://schemas.microsoft.com/office/drawing/2010/main" val="0"/>
                      </a:ext>
                    </a:extLst>
                  </a:blip>
                  <a:stretch>
                    <a:fillRect/>
                  </a:stretch>
                </pic:blipFill>
                <pic:spPr>
                  <a:xfrm>
                    <a:off x="0" y="0"/>
                    <a:ext cx="2077906" cy="103895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6A3017A"/>
    <w:multiLevelType w:val="hybridMultilevel"/>
    <w:tmpl w:val="8FA4E8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118320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812"/>
    <w:rsid w:val="00172B4D"/>
    <w:rsid w:val="00257DDB"/>
    <w:rsid w:val="00284283"/>
    <w:rsid w:val="00931812"/>
    <w:rsid w:val="00A81A5F"/>
    <w:rsid w:val="00C91954"/>
    <w:rsid w:val="00DB34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507B1E"/>
  <w15:chartTrackingRefBased/>
  <w15:docId w15:val="{CD6DB605-2FF9-F545-A1F1-5F4044B82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18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18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18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18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18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18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18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18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18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18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18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18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18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18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18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18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18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1812"/>
    <w:rPr>
      <w:rFonts w:eastAsiaTheme="majorEastAsia" w:cstheme="majorBidi"/>
      <w:color w:val="272727" w:themeColor="text1" w:themeTint="D8"/>
    </w:rPr>
  </w:style>
  <w:style w:type="paragraph" w:styleId="Title">
    <w:name w:val="Title"/>
    <w:basedOn w:val="Normal"/>
    <w:next w:val="Normal"/>
    <w:link w:val="TitleChar"/>
    <w:uiPriority w:val="10"/>
    <w:qFormat/>
    <w:rsid w:val="009318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18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18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18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1812"/>
    <w:pPr>
      <w:spacing w:before="160"/>
      <w:jc w:val="center"/>
    </w:pPr>
    <w:rPr>
      <w:i/>
      <w:iCs/>
      <w:color w:val="404040" w:themeColor="text1" w:themeTint="BF"/>
    </w:rPr>
  </w:style>
  <w:style w:type="character" w:customStyle="1" w:styleId="QuoteChar">
    <w:name w:val="Quote Char"/>
    <w:basedOn w:val="DefaultParagraphFont"/>
    <w:link w:val="Quote"/>
    <w:uiPriority w:val="29"/>
    <w:rsid w:val="00931812"/>
    <w:rPr>
      <w:i/>
      <w:iCs/>
      <w:color w:val="404040" w:themeColor="text1" w:themeTint="BF"/>
    </w:rPr>
  </w:style>
  <w:style w:type="paragraph" w:styleId="ListParagraph">
    <w:name w:val="List Paragraph"/>
    <w:basedOn w:val="Normal"/>
    <w:uiPriority w:val="34"/>
    <w:qFormat/>
    <w:rsid w:val="00931812"/>
    <w:pPr>
      <w:ind w:left="720"/>
      <w:contextualSpacing/>
    </w:pPr>
  </w:style>
  <w:style w:type="character" w:styleId="IntenseEmphasis">
    <w:name w:val="Intense Emphasis"/>
    <w:basedOn w:val="DefaultParagraphFont"/>
    <w:uiPriority w:val="21"/>
    <w:qFormat/>
    <w:rsid w:val="00931812"/>
    <w:rPr>
      <w:i/>
      <w:iCs/>
      <w:color w:val="0F4761" w:themeColor="accent1" w:themeShade="BF"/>
    </w:rPr>
  </w:style>
  <w:style w:type="paragraph" w:styleId="IntenseQuote">
    <w:name w:val="Intense Quote"/>
    <w:basedOn w:val="Normal"/>
    <w:next w:val="Normal"/>
    <w:link w:val="IntenseQuoteChar"/>
    <w:uiPriority w:val="30"/>
    <w:qFormat/>
    <w:rsid w:val="009318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1812"/>
    <w:rPr>
      <w:i/>
      <w:iCs/>
      <w:color w:val="0F4761" w:themeColor="accent1" w:themeShade="BF"/>
    </w:rPr>
  </w:style>
  <w:style w:type="character" w:styleId="IntenseReference">
    <w:name w:val="Intense Reference"/>
    <w:basedOn w:val="DefaultParagraphFont"/>
    <w:uiPriority w:val="32"/>
    <w:qFormat/>
    <w:rsid w:val="00931812"/>
    <w:rPr>
      <w:b/>
      <w:bCs/>
      <w:smallCaps/>
      <w:color w:val="0F4761" w:themeColor="accent1" w:themeShade="BF"/>
      <w:spacing w:val="5"/>
    </w:rPr>
  </w:style>
  <w:style w:type="paragraph" w:styleId="Header">
    <w:name w:val="header"/>
    <w:basedOn w:val="Normal"/>
    <w:link w:val="HeaderChar"/>
    <w:uiPriority w:val="99"/>
    <w:unhideWhenUsed/>
    <w:rsid w:val="009318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1812"/>
  </w:style>
  <w:style w:type="paragraph" w:styleId="Footer">
    <w:name w:val="footer"/>
    <w:basedOn w:val="Normal"/>
    <w:link w:val="FooterChar"/>
    <w:uiPriority w:val="99"/>
    <w:unhideWhenUsed/>
    <w:rsid w:val="009318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1812"/>
  </w:style>
  <w:style w:type="character" w:styleId="Hyperlink">
    <w:name w:val="Hyperlink"/>
    <w:basedOn w:val="DefaultParagraphFont"/>
    <w:uiPriority w:val="99"/>
    <w:unhideWhenUsed/>
    <w:rsid w:val="00284283"/>
    <w:rPr>
      <w:color w:val="467886" w:themeColor="hyperlink"/>
      <w:u w:val="single"/>
    </w:rPr>
  </w:style>
  <w:style w:type="character" w:styleId="UnresolvedMention">
    <w:name w:val="Unresolved Mention"/>
    <w:basedOn w:val="DefaultParagraphFont"/>
    <w:uiPriority w:val="99"/>
    <w:semiHidden/>
    <w:unhideWhenUsed/>
    <w:rsid w:val="002842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faulknier@pocahontascountywv.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731</Words>
  <Characters>3978</Characters>
  <Application>Microsoft Office Word</Application>
  <DocSecurity>0</DocSecurity>
  <Lines>234</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chelsea faulknier</dc:creator>
  <cp:keywords/>
  <dc:description/>
  <cp:lastModifiedBy>chelsea faulknier</cp:lastModifiedBy>
  <cp:revision>1</cp:revision>
  <dcterms:created xsi:type="dcterms:W3CDTF">2026-09-10T13:48:00Z</dcterms:created>
  <dcterms:modified xsi:type="dcterms:W3CDTF">2026-09-10T14:09:00Z</dcterms:modified>
</cp:coreProperties>
</file>